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D21B" w14:textId="77777777" w:rsidR="00EA69FA" w:rsidRPr="004E2A0D" w:rsidRDefault="00EA69FA" w:rsidP="00EA69FA">
      <w:pPr>
        <w:spacing w:after="0" w:line="240" w:lineRule="auto"/>
        <w:jc w:val="center"/>
        <w:rPr>
          <w:b/>
          <w:bCs/>
          <w:sz w:val="20"/>
          <w:szCs w:val="20"/>
        </w:rPr>
      </w:pPr>
      <w:r w:rsidRPr="004E2A0D">
        <w:rPr>
          <w:b/>
          <w:bCs/>
          <w:sz w:val="20"/>
          <w:szCs w:val="20"/>
        </w:rPr>
        <w:t xml:space="preserve">Regulamin programu „Zima w Mieście” 2023 organizowanego przez Dom Kultury „Praga”  </w:t>
      </w:r>
    </w:p>
    <w:p w14:paraId="4A2F2DD9" w14:textId="77777777" w:rsidR="00EA69FA" w:rsidRPr="004E2A0D" w:rsidRDefault="00EA69FA" w:rsidP="00EA69FA">
      <w:pPr>
        <w:spacing w:after="0" w:line="240" w:lineRule="auto"/>
        <w:jc w:val="center"/>
        <w:rPr>
          <w:b/>
          <w:bCs/>
          <w:sz w:val="20"/>
          <w:szCs w:val="20"/>
        </w:rPr>
      </w:pPr>
      <w:r w:rsidRPr="004E2A0D">
        <w:rPr>
          <w:b/>
          <w:bCs/>
          <w:sz w:val="20"/>
          <w:szCs w:val="20"/>
        </w:rPr>
        <w:t>w Dzielnicy Praga-Północ m.st. Warszawy</w:t>
      </w:r>
    </w:p>
    <w:p w14:paraId="0EFEC815" w14:textId="77777777" w:rsidR="00EA69FA" w:rsidRDefault="00EA69FA" w:rsidP="00EA69FA">
      <w:pPr>
        <w:spacing w:after="0" w:line="240" w:lineRule="auto"/>
        <w:rPr>
          <w:b/>
          <w:bCs/>
          <w:sz w:val="18"/>
          <w:szCs w:val="18"/>
        </w:rPr>
      </w:pPr>
      <w:r>
        <w:rPr>
          <w:b/>
          <w:bCs/>
          <w:sz w:val="18"/>
          <w:szCs w:val="18"/>
        </w:rPr>
        <w:t xml:space="preserve">I. Postanowienia ogólne </w:t>
      </w:r>
    </w:p>
    <w:p w14:paraId="5F4E96D5" w14:textId="77777777" w:rsidR="00EA69FA" w:rsidRDefault="00EA69FA" w:rsidP="00EA69FA">
      <w:pPr>
        <w:pStyle w:val="Akapitzlist"/>
        <w:numPr>
          <w:ilvl w:val="0"/>
          <w:numId w:val="1"/>
        </w:numPr>
        <w:spacing w:after="0" w:line="240" w:lineRule="auto"/>
        <w:jc w:val="both"/>
        <w:rPr>
          <w:sz w:val="18"/>
          <w:szCs w:val="18"/>
        </w:rPr>
      </w:pPr>
      <w:r>
        <w:rPr>
          <w:sz w:val="18"/>
          <w:szCs w:val="18"/>
        </w:rPr>
        <w:t xml:space="preserve">Niniejszy Regulamin określa zasady udziału wszystkich osób uczestniczących w wydarzeniach „Zima w Mieście” odbywających się w </w:t>
      </w:r>
      <w:r>
        <w:rPr>
          <w:color w:val="000000"/>
          <w:sz w:val="18"/>
          <w:szCs w:val="18"/>
        </w:rPr>
        <w:t>dni powszednie od 13 lutego do 24 lutego 2023r. od godz. 10.00 do godz.14:00 </w:t>
      </w:r>
      <w:r>
        <w:rPr>
          <w:sz w:val="18"/>
          <w:szCs w:val="18"/>
        </w:rPr>
        <w:t xml:space="preserve">w Pałacyku Konopackiego przy ul. Strzeleckiej 11/13 w Warszawie. </w:t>
      </w:r>
    </w:p>
    <w:p w14:paraId="64FD54F9" w14:textId="77777777" w:rsidR="00EA69FA" w:rsidRDefault="00EA69FA" w:rsidP="00EA69FA">
      <w:pPr>
        <w:pStyle w:val="Akapitzlist"/>
        <w:numPr>
          <w:ilvl w:val="0"/>
          <w:numId w:val="1"/>
        </w:numPr>
        <w:spacing w:after="0" w:line="240" w:lineRule="auto"/>
        <w:jc w:val="both"/>
        <w:rPr>
          <w:sz w:val="18"/>
          <w:szCs w:val="18"/>
        </w:rPr>
      </w:pPr>
      <w:r>
        <w:rPr>
          <w:sz w:val="18"/>
          <w:szCs w:val="18"/>
        </w:rPr>
        <w:t>Organizatorem wydarzeń odbywających się w Pałacyku Konopackiego jest Dom Kultury „Praga” (tutaj: DK „Praga”) z siedzibą w Warszawie (03-474) ul. Dąbrowszczaków 2.</w:t>
      </w:r>
    </w:p>
    <w:p w14:paraId="65B1CE5D" w14:textId="77777777" w:rsidR="00EA69FA" w:rsidRDefault="00EA69FA" w:rsidP="00EA69FA">
      <w:pPr>
        <w:pStyle w:val="Akapitzlist"/>
        <w:numPr>
          <w:ilvl w:val="0"/>
          <w:numId w:val="1"/>
        </w:numPr>
        <w:spacing w:after="0" w:line="240" w:lineRule="auto"/>
        <w:jc w:val="both"/>
        <w:rPr>
          <w:sz w:val="18"/>
          <w:szCs w:val="18"/>
        </w:rPr>
      </w:pPr>
      <w:r>
        <w:rPr>
          <w:sz w:val="18"/>
          <w:szCs w:val="18"/>
        </w:rPr>
        <w:t xml:space="preserve">Regulamin wydarzenia udostępniony jest przed wejściem na wydarzenia w miejscu ogólnodostępnym. </w:t>
      </w:r>
    </w:p>
    <w:p w14:paraId="7146B3ED" w14:textId="77777777" w:rsidR="00EA69FA" w:rsidRDefault="00EA69FA" w:rsidP="00EA69FA">
      <w:pPr>
        <w:pStyle w:val="Akapitzlist"/>
        <w:numPr>
          <w:ilvl w:val="0"/>
          <w:numId w:val="1"/>
        </w:numPr>
        <w:spacing w:after="0" w:line="240" w:lineRule="auto"/>
        <w:jc w:val="both"/>
        <w:rPr>
          <w:sz w:val="18"/>
          <w:szCs w:val="18"/>
        </w:rPr>
      </w:pPr>
      <w:r>
        <w:rPr>
          <w:sz w:val="18"/>
          <w:szCs w:val="18"/>
        </w:rPr>
        <w:t xml:space="preserve">Udział w wydarzeniach oznacza akceptację przez Uczestnika postanowień niniejszego Regulaminu. </w:t>
      </w:r>
    </w:p>
    <w:p w14:paraId="40718BC0" w14:textId="77777777" w:rsidR="00EA69FA" w:rsidRDefault="00EA69FA" w:rsidP="00EA69FA">
      <w:pPr>
        <w:pStyle w:val="Akapitzlist"/>
        <w:numPr>
          <w:ilvl w:val="0"/>
          <w:numId w:val="1"/>
        </w:numPr>
        <w:spacing w:after="0" w:line="240" w:lineRule="auto"/>
        <w:jc w:val="both"/>
        <w:rPr>
          <w:sz w:val="18"/>
          <w:szCs w:val="18"/>
        </w:rPr>
      </w:pPr>
      <w:r>
        <w:rPr>
          <w:sz w:val="18"/>
          <w:szCs w:val="18"/>
        </w:rPr>
        <w:t>Udział w wydarzeniach jest bezpłatny.</w:t>
      </w:r>
    </w:p>
    <w:p w14:paraId="5F0B19F1" w14:textId="77777777" w:rsidR="00EA69FA" w:rsidRDefault="00EA69FA" w:rsidP="00EA69FA">
      <w:pPr>
        <w:pStyle w:val="Akapitzlist"/>
        <w:numPr>
          <w:ilvl w:val="0"/>
          <w:numId w:val="1"/>
        </w:numPr>
        <w:spacing w:after="0" w:line="240" w:lineRule="auto"/>
        <w:jc w:val="both"/>
        <w:rPr>
          <w:sz w:val="18"/>
          <w:szCs w:val="18"/>
        </w:rPr>
      </w:pPr>
      <w:r>
        <w:rPr>
          <w:sz w:val="18"/>
          <w:szCs w:val="18"/>
        </w:rPr>
        <w:t xml:space="preserve">Na wydarzenia w ramach programu ”Zima w Mieście” obowiązują zapisy poprzez mail: </w:t>
      </w:r>
      <w:hyperlink r:id="rId5">
        <w:r>
          <w:rPr>
            <w:rStyle w:val="czeinternetowe"/>
            <w:rFonts w:cstheme="minorBidi"/>
            <w:sz w:val="18"/>
            <w:szCs w:val="18"/>
          </w:rPr>
          <w:t>zapisy@dkpraga.pl</w:t>
        </w:r>
      </w:hyperlink>
      <w:r>
        <w:rPr>
          <w:sz w:val="18"/>
          <w:szCs w:val="18"/>
        </w:rPr>
        <w:t xml:space="preserve">  lub karty zapisu dostępnej w DK „Praga”.</w:t>
      </w:r>
    </w:p>
    <w:p w14:paraId="47EF208C" w14:textId="77777777" w:rsidR="00EA69FA" w:rsidRDefault="00EA69FA" w:rsidP="00EA69FA">
      <w:pPr>
        <w:pStyle w:val="Akapitzlist"/>
        <w:spacing w:after="0" w:line="240" w:lineRule="auto"/>
        <w:jc w:val="both"/>
        <w:rPr>
          <w:sz w:val="18"/>
          <w:szCs w:val="18"/>
        </w:rPr>
      </w:pPr>
    </w:p>
    <w:p w14:paraId="3BC06736" w14:textId="77777777" w:rsidR="00EA69FA" w:rsidRDefault="00EA69FA" w:rsidP="00EA69FA">
      <w:pPr>
        <w:spacing w:after="0" w:line="240" w:lineRule="auto"/>
        <w:rPr>
          <w:b/>
          <w:bCs/>
          <w:sz w:val="18"/>
          <w:szCs w:val="18"/>
        </w:rPr>
      </w:pPr>
      <w:r>
        <w:rPr>
          <w:b/>
          <w:bCs/>
          <w:sz w:val="18"/>
          <w:szCs w:val="18"/>
        </w:rPr>
        <w:t>II. Zasady Organizacyjne i Porządkowe obowiązujące na terenie wydarzenia</w:t>
      </w:r>
    </w:p>
    <w:p w14:paraId="5F445FFA" w14:textId="77777777" w:rsidR="00EA69FA" w:rsidRDefault="00EA69FA" w:rsidP="00EA69FA">
      <w:pPr>
        <w:pStyle w:val="Akapitzlist"/>
        <w:numPr>
          <w:ilvl w:val="0"/>
          <w:numId w:val="2"/>
        </w:numPr>
        <w:spacing w:after="0" w:line="240" w:lineRule="auto"/>
        <w:jc w:val="both"/>
        <w:rPr>
          <w:sz w:val="18"/>
          <w:szCs w:val="18"/>
        </w:rPr>
      </w:pPr>
      <w:r>
        <w:rPr>
          <w:sz w:val="18"/>
          <w:szCs w:val="18"/>
        </w:rPr>
        <w:t>Osoby przebywające na terenie wydarzenia mają obowiązek zachowywać się w sposób nie zagrażający bezpieczeństwu innych osób, w szczególności są zobowiązane przestrzegać postanowień niniejszego Regulaminu oraz stosować się do zaleceń pracowników DK „Praga”.</w:t>
      </w:r>
    </w:p>
    <w:p w14:paraId="5D22E019" w14:textId="77777777" w:rsidR="00EA69FA" w:rsidRDefault="00EA69FA" w:rsidP="00EA69FA">
      <w:pPr>
        <w:pStyle w:val="Akapitzlist"/>
        <w:numPr>
          <w:ilvl w:val="0"/>
          <w:numId w:val="2"/>
        </w:numPr>
        <w:spacing w:after="0" w:line="240" w:lineRule="auto"/>
        <w:jc w:val="both"/>
        <w:rPr>
          <w:sz w:val="18"/>
          <w:szCs w:val="18"/>
        </w:rPr>
      </w:pPr>
      <w:r>
        <w:rPr>
          <w:sz w:val="18"/>
          <w:szCs w:val="18"/>
        </w:rPr>
        <w:t xml:space="preserve">Odpowiedzialność za bezpieczeństwo i opiekę nad dziećmi do 13 roku życia w trakcie wydarzenia, ponoszą rodzice lub opiekunowie prawni, a w przypadku grup zorganizowanych - nauczyciele, wychowawcy przedszkolni lub inni opiekunowie grupy. </w:t>
      </w:r>
    </w:p>
    <w:p w14:paraId="1DFBF69A" w14:textId="77777777" w:rsidR="00EA69FA" w:rsidRPr="005144ED" w:rsidRDefault="00EA69FA" w:rsidP="00EA69FA">
      <w:pPr>
        <w:pStyle w:val="Akapitzlist"/>
        <w:numPr>
          <w:ilvl w:val="0"/>
          <w:numId w:val="2"/>
        </w:numPr>
        <w:spacing w:after="0" w:line="240" w:lineRule="auto"/>
        <w:jc w:val="both"/>
        <w:rPr>
          <w:sz w:val="18"/>
          <w:szCs w:val="18"/>
        </w:rPr>
      </w:pPr>
      <w:r w:rsidRPr="005144ED">
        <w:rPr>
          <w:sz w:val="18"/>
          <w:szCs w:val="18"/>
        </w:rPr>
        <w:t xml:space="preserve">Osoby uczestniczące w wydarzeniu zobowiązane są do wykonywania poleceń obsługi. Osoby naruszające niniejszy Regulamin, naruszające porządek publiczny zostaną wyproszone z terenu wydarzenia. </w:t>
      </w:r>
    </w:p>
    <w:p w14:paraId="66302B6A" w14:textId="77777777" w:rsidR="00EA69FA" w:rsidRDefault="00EA69FA" w:rsidP="00EA69FA">
      <w:pPr>
        <w:pStyle w:val="Akapitzlist"/>
        <w:numPr>
          <w:ilvl w:val="0"/>
          <w:numId w:val="2"/>
        </w:numPr>
        <w:spacing w:after="0" w:line="240" w:lineRule="auto"/>
        <w:jc w:val="both"/>
        <w:rPr>
          <w:sz w:val="18"/>
          <w:szCs w:val="18"/>
        </w:rPr>
      </w:pPr>
      <w:r>
        <w:rPr>
          <w:sz w:val="18"/>
          <w:szCs w:val="18"/>
        </w:rPr>
        <w:t>Wiążąca interpretacja zapisów Regulaminu należy do Organizatora.</w:t>
      </w:r>
    </w:p>
    <w:p w14:paraId="60FE678F" w14:textId="77777777" w:rsidR="00EA69FA" w:rsidRDefault="00EA69FA" w:rsidP="00EA69FA">
      <w:pPr>
        <w:pStyle w:val="Akapitzlist"/>
        <w:numPr>
          <w:ilvl w:val="0"/>
          <w:numId w:val="2"/>
        </w:numPr>
        <w:spacing w:after="0" w:line="240" w:lineRule="auto"/>
        <w:jc w:val="both"/>
        <w:rPr>
          <w:sz w:val="18"/>
          <w:szCs w:val="18"/>
        </w:rPr>
      </w:pPr>
      <w:r>
        <w:rPr>
          <w:sz w:val="18"/>
          <w:szCs w:val="18"/>
        </w:rPr>
        <w:t xml:space="preserve">Organizator zastrzega sobie prawo do wprowadzania zmian w Regulaminie. </w:t>
      </w:r>
    </w:p>
    <w:p w14:paraId="1AD7C1ED" w14:textId="77777777" w:rsidR="00EA69FA" w:rsidRDefault="00EA69FA" w:rsidP="00EA69FA">
      <w:pPr>
        <w:pStyle w:val="Akapitzlist"/>
        <w:numPr>
          <w:ilvl w:val="0"/>
          <w:numId w:val="2"/>
        </w:numPr>
        <w:spacing w:after="0" w:line="240" w:lineRule="auto"/>
        <w:jc w:val="both"/>
        <w:rPr>
          <w:sz w:val="18"/>
          <w:szCs w:val="18"/>
        </w:rPr>
      </w:pPr>
      <w:r>
        <w:rPr>
          <w:sz w:val="18"/>
          <w:szCs w:val="18"/>
        </w:rPr>
        <w:t>Organizator zastrzega sobie prawo do zmiany terminu i lokalizacji wydarzenia oraz do jego odwołania.</w:t>
      </w:r>
    </w:p>
    <w:p w14:paraId="623766EE" w14:textId="77777777" w:rsidR="00EA69FA" w:rsidRDefault="00EA69FA" w:rsidP="00EA69FA">
      <w:pPr>
        <w:pStyle w:val="Akapitzlist"/>
        <w:spacing w:after="0" w:line="240" w:lineRule="auto"/>
        <w:jc w:val="both"/>
        <w:rPr>
          <w:sz w:val="18"/>
          <w:szCs w:val="18"/>
        </w:rPr>
      </w:pPr>
    </w:p>
    <w:p w14:paraId="02749D65" w14:textId="0B9B2417" w:rsidR="00EA69FA" w:rsidRPr="004E2A0D" w:rsidRDefault="00EA69FA" w:rsidP="00EA69FA">
      <w:pPr>
        <w:pStyle w:val="Akapitzlist"/>
        <w:spacing w:after="0" w:line="240" w:lineRule="auto"/>
        <w:ind w:left="0"/>
        <w:jc w:val="both"/>
        <w:rPr>
          <w:sz w:val="18"/>
          <w:szCs w:val="18"/>
        </w:rPr>
      </w:pPr>
      <w:r w:rsidRPr="0089543A">
        <w:rPr>
          <w:b/>
          <w:bCs/>
          <w:sz w:val="18"/>
          <w:szCs w:val="18"/>
        </w:rPr>
        <w:t>III</w:t>
      </w:r>
      <w:r>
        <w:rPr>
          <w:sz w:val="18"/>
          <w:szCs w:val="18"/>
        </w:rPr>
        <w:t xml:space="preserve">. </w:t>
      </w:r>
      <w:r w:rsidR="009559B1" w:rsidRPr="009559B1">
        <w:rPr>
          <w:b/>
          <w:bCs/>
          <w:sz w:val="18"/>
          <w:szCs w:val="18"/>
        </w:rPr>
        <w:t>Zajęcia</w:t>
      </w:r>
    </w:p>
    <w:p w14:paraId="4EC6D281" w14:textId="77777777" w:rsidR="00EA69FA" w:rsidRPr="00BE5FD7" w:rsidRDefault="00EA69FA" w:rsidP="00EA69FA">
      <w:pPr>
        <w:spacing w:after="0" w:line="240" w:lineRule="auto"/>
        <w:ind w:firstLine="633"/>
        <w:jc w:val="both"/>
        <w:rPr>
          <w:sz w:val="18"/>
          <w:szCs w:val="18"/>
        </w:rPr>
      </w:pPr>
      <w:r w:rsidRPr="00BE5FD7">
        <w:rPr>
          <w:sz w:val="18"/>
          <w:szCs w:val="18"/>
        </w:rPr>
        <w:t>W ramach wydarzenia „Zima w Mieście” zostaną przeprowadzone następujące zajęcia:</w:t>
      </w:r>
    </w:p>
    <w:p w14:paraId="3C867C27" w14:textId="77777777" w:rsidR="00EA69FA" w:rsidRDefault="00EA69FA" w:rsidP="00EA69FA">
      <w:pPr>
        <w:pStyle w:val="Akapitzlist"/>
        <w:numPr>
          <w:ilvl w:val="4"/>
          <w:numId w:val="2"/>
        </w:numPr>
        <w:spacing w:after="0" w:line="240" w:lineRule="auto"/>
        <w:ind w:left="993"/>
        <w:jc w:val="both"/>
        <w:rPr>
          <w:sz w:val="18"/>
          <w:szCs w:val="18"/>
        </w:rPr>
      </w:pPr>
      <w:r>
        <w:rPr>
          <w:sz w:val="18"/>
          <w:szCs w:val="18"/>
        </w:rPr>
        <w:t>13.02 godz.10:00-12:00 Spotkanie z afrykańską przyrodą</w:t>
      </w:r>
    </w:p>
    <w:p w14:paraId="0E55B41F" w14:textId="77777777" w:rsidR="00EA69FA" w:rsidRDefault="00EA69FA" w:rsidP="00EA69FA">
      <w:pPr>
        <w:pStyle w:val="Akapitzlist"/>
        <w:numPr>
          <w:ilvl w:val="4"/>
          <w:numId w:val="2"/>
        </w:numPr>
        <w:spacing w:after="0" w:line="240" w:lineRule="auto"/>
        <w:ind w:left="993"/>
        <w:jc w:val="both"/>
        <w:rPr>
          <w:sz w:val="18"/>
          <w:szCs w:val="18"/>
        </w:rPr>
      </w:pPr>
      <w:r>
        <w:rPr>
          <w:sz w:val="18"/>
          <w:szCs w:val="18"/>
        </w:rPr>
        <w:t>14.02 godz.10:00-12:00 Warsztaty z kolażu</w:t>
      </w:r>
    </w:p>
    <w:p w14:paraId="08EBB579" w14:textId="77777777" w:rsidR="00EA69FA" w:rsidRDefault="00EA69FA" w:rsidP="00EA69FA">
      <w:pPr>
        <w:pStyle w:val="Akapitzlist"/>
        <w:numPr>
          <w:ilvl w:val="4"/>
          <w:numId w:val="2"/>
        </w:numPr>
        <w:spacing w:after="0" w:line="240" w:lineRule="auto"/>
        <w:ind w:left="993"/>
        <w:jc w:val="both"/>
        <w:rPr>
          <w:sz w:val="18"/>
          <w:szCs w:val="18"/>
        </w:rPr>
      </w:pPr>
      <w:r>
        <w:rPr>
          <w:sz w:val="18"/>
          <w:szCs w:val="18"/>
        </w:rPr>
        <w:t xml:space="preserve">15.02.godz.13:00-14:00 </w:t>
      </w:r>
      <w:proofErr w:type="spellStart"/>
      <w:r>
        <w:rPr>
          <w:sz w:val="18"/>
          <w:szCs w:val="18"/>
        </w:rPr>
        <w:t>Dźwiękoterapia</w:t>
      </w:r>
      <w:proofErr w:type="spellEnd"/>
    </w:p>
    <w:p w14:paraId="559D9CE0" w14:textId="77777777" w:rsidR="00EA69FA" w:rsidRDefault="00EA69FA" w:rsidP="00EA69FA">
      <w:pPr>
        <w:pStyle w:val="Akapitzlist"/>
        <w:numPr>
          <w:ilvl w:val="4"/>
          <w:numId w:val="2"/>
        </w:numPr>
        <w:spacing w:after="0" w:line="240" w:lineRule="auto"/>
        <w:ind w:left="993"/>
        <w:jc w:val="both"/>
        <w:rPr>
          <w:sz w:val="18"/>
          <w:szCs w:val="18"/>
        </w:rPr>
      </w:pPr>
      <w:r>
        <w:rPr>
          <w:sz w:val="18"/>
          <w:szCs w:val="18"/>
        </w:rPr>
        <w:t>16.02.godz.10:00-12:00 Warsztaty ekologiczne</w:t>
      </w:r>
    </w:p>
    <w:p w14:paraId="1A9826E0" w14:textId="77777777" w:rsidR="00EA69FA" w:rsidRDefault="00EA69FA" w:rsidP="00EA69FA">
      <w:pPr>
        <w:pStyle w:val="Akapitzlist"/>
        <w:numPr>
          <w:ilvl w:val="4"/>
          <w:numId w:val="2"/>
        </w:numPr>
        <w:spacing w:after="0" w:line="240" w:lineRule="auto"/>
        <w:ind w:left="993"/>
        <w:jc w:val="both"/>
        <w:rPr>
          <w:sz w:val="18"/>
          <w:szCs w:val="18"/>
        </w:rPr>
      </w:pPr>
      <w:r>
        <w:rPr>
          <w:sz w:val="18"/>
          <w:szCs w:val="18"/>
        </w:rPr>
        <w:t>17.02 godz.10:00-12:00 Warsztaty kreatywne (tworzenie masek)</w:t>
      </w:r>
    </w:p>
    <w:p w14:paraId="5A182F9F" w14:textId="77777777" w:rsidR="00EA69FA" w:rsidRDefault="00EA69FA" w:rsidP="00EA69FA">
      <w:pPr>
        <w:pStyle w:val="Akapitzlist"/>
        <w:numPr>
          <w:ilvl w:val="4"/>
          <w:numId w:val="2"/>
        </w:numPr>
        <w:spacing w:after="0" w:line="240" w:lineRule="auto"/>
        <w:ind w:left="993"/>
        <w:jc w:val="both"/>
        <w:rPr>
          <w:sz w:val="18"/>
          <w:szCs w:val="18"/>
        </w:rPr>
      </w:pPr>
      <w:r>
        <w:rPr>
          <w:sz w:val="18"/>
          <w:szCs w:val="18"/>
        </w:rPr>
        <w:t xml:space="preserve">20.02 godz.13:00-14:00 </w:t>
      </w:r>
      <w:proofErr w:type="spellStart"/>
      <w:r>
        <w:rPr>
          <w:sz w:val="18"/>
          <w:szCs w:val="18"/>
        </w:rPr>
        <w:t>Dźwiękoterapia</w:t>
      </w:r>
      <w:proofErr w:type="spellEnd"/>
    </w:p>
    <w:p w14:paraId="6CE7D534" w14:textId="77777777" w:rsidR="00EA69FA" w:rsidRDefault="00EA69FA" w:rsidP="00EA69FA">
      <w:pPr>
        <w:pStyle w:val="Akapitzlist"/>
        <w:numPr>
          <w:ilvl w:val="4"/>
          <w:numId w:val="2"/>
        </w:numPr>
        <w:spacing w:after="0" w:line="240" w:lineRule="auto"/>
        <w:ind w:left="993"/>
        <w:jc w:val="both"/>
        <w:rPr>
          <w:sz w:val="18"/>
          <w:szCs w:val="18"/>
        </w:rPr>
      </w:pPr>
      <w:r>
        <w:rPr>
          <w:sz w:val="18"/>
          <w:szCs w:val="18"/>
        </w:rPr>
        <w:t>21.02 godz.10:00-12:00 Warsztaty kreatywne (projektowanie mody)</w:t>
      </w:r>
    </w:p>
    <w:p w14:paraId="14EB220E" w14:textId="77777777" w:rsidR="00EA69FA" w:rsidRDefault="00EA69FA" w:rsidP="00EA69FA">
      <w:pPr>
        <w:pStyle w:val="Akapitzlist"/>
        <w:numPr>
          <w:ilvl w:val="4"/>
          <w:numId w:val="2"/>
        </w:numPr>
        <w:spacing w:after="0" w:line="240" w:lineRule="auto"/>
        <w:ind w:left="993"/>
        <w:jc w:val="both"/>
        <w:rPr>
          <w:sz w:val="18"/>
          <w:szCs w:val="18"/>
        </w:rPr>
      </w:pPr>
      <w:r>
        <w:rPr>
          <w:sz w:val="18"/>
          <w:szCs w:val="18"/>
        </w:rPr>
        <w:t>22.02 godz.10:00-12:00 Warsztaty z kolażu</w:t>
      </w:r>
    </w:p>
    <w:p w14:paraId="1B8637CC" w14:textId="77777777" w:rsidR="00EA69FA" w:rsidRDefault="00EA69FA" w:rsidP="00EA69FA">
      <w:pPr>
        <w:pStyle w:val="Akapitzlist"/>
        <w:numPr>
          <w:ilvl w:val="4"/>
          <w:numId w:val="2"/>
        </w:numPr>
        <w:spacing w:after="0" w:line="240" w:lineRule="auto"/>
        <w:ind w:left="993"/>
        <w:jc w:val="both"/>
        <w:rPr>
          <w:sz w:val="18"/>
          <w:szCs w:val="18"/>
        </w:rPr>
      </w:pPr>
      <w:r>
        <w:rPr>
          <w:sz w:val="18"/>
          <w:szCs w:val="18"/>
        </w:rPr>
        <w:t>23.02 godz.10:00-12:00 Warsztaty z kolażu</w:t>
      </w:r>
    </w:p>
    <w:p w14:paraId="0717563E" w14:textId="77777777" w:rsidR="00EA69FA" w:rsidRPr="004E2A0D" w:rsidRDefault="00EA69FA" w:rsidP="00EA69FA">
      <w:pPr>
        <w:pStyle w:val="Akapitzlist"/>
        <w:numPr>
          <w:ilvl w:val="4"/>
          <w:numId w:val="2"/>
        </w:numPr>
        <w:spacing w:after="0" w:line="240" w:lineRule="auto"/>
        <w:ind w:left="993"/>
        <w:jc w:val="both"/>
        <w:rPr>
          <w:sz w:val="18"/>
          <w:szCs w:val="18"/>
        </w:rPr>
      </w:pPr>
      <w:r>
        <w:rPr>
          <w:sz w:val="18"/>
          <w:szCs w:val="18"/>
        </w:rPr>
        <w:t>24.02 godz.10:00-12:00 „Szybcy i śnieżni”- seans filmowy</w:t>
      </w:r>
    </w:p>
    <w:p w14:paraId="255446CA" w14:textId="77777777" w:rsidR="00EA69FA" w:rsidRDefault="00EA69FA" w:rsidP="00EA69FA">
      <w:pPr>
        <w:spacing w:after="0" w:line="240" w:lineRule="auto"/>
        <w:jc w:val="both"/>
        <w:rPr>
          <w:sz w:val="18"/>
          <w:szCs w:val="18"/>
        </w:rPr>
      </w:pPr>
    </w:p>
    <w:p w14:paraId="2D2C8B0D" w14:textId="77777777" w:rsidR="00EA69FA" w:rsidRPr="00F2466F" w:rsidRDefault="00EA69FA" w:rsidP="00EA69FA">
      <w:pPr>
        <w:rPr>
          <w:color w:val="000000"/>
        </w:rPr>
      </w:pPr>
      <w:r w:rsidRPr="00A90DBB">
        <w:rPr>
          <w:sz w:val="18"/>
          <w:szCs w:val="18"/>
        </w:rPr>
        <w:t xml:space="preserve">Szczegółowy program </w:t>
      </w:r>
      <w:r>
        <w:rPr>
          <w:sz w:val="18"/>
          <w:szCs w:val="18"/>
        </w:rPr>
        <w:t>w</w:t>
      </w:r>
      <w:r w:rsidRPr="00A90DBB">
        <w:rPr>
          <w:sz w:val="18"/>
          <w:szCs w:val="18"/>
        </w:rPr>
        <w:t>ydarzenia dostępny jest na stronie</w:t>
      </w:r>
      <w:r>
        <w:rPr>
          <w:sz w:val="18"/>
          <w:szCs w:val="18"/>
        </w:rPr>
        <w:t xml:space="preserve"> internetowej </w:t>
      </w:r>
      <w:r w:rsidRPr="00CB0F00">
        <w:rPr>
          <w:sz w:val="18"/>
          <w:szCs w:val="18"/>
        </w:rPr>
        <w:t>warszawa-zimawmiescie.pzo.edu.pl</w:t>
      </w:r>
    </w:p>
    <w:p w14:paraId="20DF3922" w14:textId="77777777" w:rsidR="00EA69FA" w:rsidRPr="00AA5496" w:rsidRDefault="00EA69FA" w:rsidP="00EA69FA">
      <w:pPr>
        <w:rPr>
          <w:b/>
          <w:bCs/>
          <w:sz w:val="18"/>
          <w:szCs w:val="18"/>
        </w:rPr>
      </w:pPr>
      <w:r w:rsidRPr="00AA5496">
        <w:rPr>
          <w:rFonts w:ascii="Calibri" w:hAnsi="Calibri" w:cs="Calibri"/>
          <w:b/>
          <w:bCs/>
          <w:color w:val="000000"/>
          <w:sz w:val="18"/>
          <w:szCs w:val="18"/>
        </w:rPr>
        <w:t>IV.</w:t>
      </w:r>
      <w:r>
        <w:rPr>
          <w:rFonts w:ascii="Calibri" w:hAnsi="Calibri" w:cs="Calibri"/>
          <w:b/>
          <w:bCs/>
          <w:color w:val="000000"/>
          <w:sz w:val="18"/>
          <w:szCs w:val="18"/>
        </w:rPr>
        <w:t xml:space="preserve"> </w:t>
      </w:r>
      <w:r w:rsidRPr="00AA5496">
        <w:rPr>
          <w:b/>
          <w:bCs/>
          <w:sz w:val="18"/>
          <w:szCs w:val="18"/>
        </w:rPr>
        <w:t>Reklamacje i odpowiedzialność</w:t>
      </w:r>
    </w:p>
    <w:p w14:paraId="2E9F84CD" w14:textId="77777777" w:rsidR="00EA69FA" w:rsidRPr="00F2466F" w:rsidRDefault="00EA69FA" w:rsidP="00EA69FA">
      <w:pPr>
        <w:pStyle w:val="Akapitzlist"/>
        <w:numPr>
          <w:ilvl w:val="0"/>
          <w:numId w:val="4"/>
        </w:numPr>
        <w:suppressAutoHyphens w:val="0"/>
        <w:spacing w:after="0" w:line="276" w:lineRule="auto"/>
        <w:jc w:val="both"/>
        <w:rPr>
          <w:rFonts w:cstheme="minorHAnsi"/>
          <w:sz w:val="18"/>
          <w:szCs w:val="18"/>
        </w:rPr>
      </w:pPr>
      <w:r w:rsidRPr="00F2466F">
        <w:rPr>
          <w:rFonts w:cstheme="minorHAnsi"/>
          <w:sz w:val="18"/>
          <w:szCs w:val="18"/>
        </w:rPr>
        <w:t>Jeżeli uczestnik ma zastrzeżenia do przebiegu i organizacji wydarzenia może wnieść reklamację w formie wiadomości elektronicznej wysłanej na adres: sekretariat@</w:t>
      </w:r>
      <w:r>
        <w:rPr>
          <w:rFonts w:cstheme="minorHAnsi"/>
          <w:sz w:val="18"/>
          <w:szCs w:val="18"/>
        </w:rPr>
        <w:t>dkpraga.pl</w:t>
      </w:r>
      <w:r w:rsidRPr="00F2466F">
        <w:rPr>
          <w:rFonts w:cstheme="minorHAnsi"/>
          <w:sz w:val="18"/>
          <w:szCs w:val="18"/>
        </w:rPr>
        <w:t xml:space="preserve">. Reklamacja zostanie rozpatrzona w terminie 14 dni od daty wpływu. Uczestnik zostanie powiadomiony o rozpatrzeniu reklamacji za pośrednictwem poczty elektronicznej, z której została złożona reklamacja. Reklamacje można przesyłać także na adres: </w:t>
      </w:r>
      <w:r>
        <w:rPr>
          <w:rFonts w:cstheme="minorHAnsi"/>
          <w:sz w:val="18"/>
          <w:szCs w:val="18"/>
        </w:rPr>
        <w:t xml:space="preserve">Dom Kultury „Praga” w Dzielnicy Praga-Północ m.st. Warszawy, ul. Dąbrowszczaków 2, </w:t>
      </w:r>
      <w:r>
        <w:rPr>
          <w:sz w:val="18"/>
          <w:szCs w:val="18"/>
        </w:rPr>
        <w:t xml:space="preserve">03-474 Warszawa. </w:t>
      </w:r>
    </w:p>
    <w:p w14:paraId="38B66FD5" w14:textId="77777777" w:rsidR="00EA69FA" w:rsidRPr="00F2466F" w:rsidRDefault="00EA69FA" w:rsidP="00EA69FA">
      <w:pPr>
        <w:pStyle w:val="Akapitzlist"/>
        <w:numPr>
          <w:ilvl w:val="0"/>
          <w:numId w:val="4"/>
        </w:numPr>
        <w:suppressAutoHyphens w:val="0"/>
        <w:spacing w:after="0" w:line="276" w:lineRule="auto"/>
        <w:jc w:val="both"/>
        <w:rPr>
          <w:rFonts w:cstheme="minorHAnsi"/>
          <w:sz w:val="18"/>
          <w:szCs w:val="18"/>
        </w:rPr>
      </w:pPr>
      <w:r w:rsidRPr="00F2466F">
        <w:rPr>
          <w:rFonts w:cstheme="minorHAnsi"/>
          <w:sz w:val="18"/>
          <w:szCs w:val="18"/>
        </w:rPr>
        <w:t xml:space="preserve">Uczestnik, jego opiekun prawny lub rodzic ponosi odpowiedzialność za wszelkie szkody w mieniu </w:t>
      </w:r>
      <w:r>
        <w:rPr>
          <w:rFonts w:cstheme="minorHAnsi"/>
          <w:sz w:val="18"/>
          <w:szCs w:val="18"/>
        </w:rPr>
        <w:t>Organizatora</w:t>
      </w:r>
      <w:r w:rsidRPr="00F2466F">
        <w:rPr>
          <w:rFonts w:cstheme="minorHAnsi"/>
          <w:sz w:val="18"/>
          <w:szCs w:val="18"/>
        </w:rPr>
        <w:t xml:space="preserve"> wyrządzone przez uczestnika podczas udziału w wydarzeniu.</w:t>
      </w:r>
    </w:p>
    <w:p w14:paraId="49ED2388" w14:textId="77777777" w:rsidR="00EA69FA" w:rsidRDefault="00EA69FA" w:rsidP="00EA69FA">
      <w:pPr>
        <w:pStyle w:val="Akapitzlist"/>
        <w:numPr>
          <w:ilvl w:val="0"/>
          <w:numId w:val="4"/>
        </w:numPr>
        <w:suppressAutoHyphens w:val="0"/>
        <w:spacing w:after="0" w:line="276" w:lineRule="auto"/>
        <w:jc w:val="both"/>
        <w:rPr>
          <w:rFonts w:cstheme="minorHAnsi"/>
          <w:sz w:val="18"/>
          <w:szCs w:val="18"/>
        </w:rPr>
      </w:pPr>
      <w:r w:rsidRPr="00F2466F">
        <w:rPr>
          <w:rFonts w:cstheme="minorHAnsi"/>
          <w:sz w:val="18"/>
          <w:szCs w:val="18"/>
        </w:rPr>
        <w:t xml:space="preserve">Uczestnik, jego opiekun prawny lub rodzic ponosi odpowiedzialność za wszelkie szkody wyrządzone osobom trzecim przez uczestnika podczas udziału w wydarzeniu. Zgłoszenia i wystąpienia osób trzecich z roszczeniami z tego tytułu przeciwko </w:t>
      </w:r>
      <w:r>
        <w:rPr>
          <w:rFonts w:cstheme="minorHAnsi"/>
          <w:sz w:val="18"/>
          <w:szCs w:val="18"/>
        </w:rPr>
        <w:t>DK „Praga”</w:t>
      </w:r>
      <w:r w:rsidRPr="00F2466F">
        <w:rPr>
          <w:rFonts w:cstheme="minorHAnsi"/>
          <w:sz w:val="18"/>
          <w:szCs w:val="18"/>
        </w:rPr>
        <w:t>, wszelkie koszty powstałe w wyniku zgłoszenia takich roszczeń ponosi uczestnik.</w:t>
      </w:r>
    </w:p>
    <w:p w14:paraId="2978FA7D" w14:textId="77777777" w:rsidR="00EA69FA" w:rsidRPr="00AA5496" w:rsidRDefault="00EA69FA" w:rsidP="00EA69FA">
      <w:pPr>
        <w:pStyle w:val="Akapitzlist"/>
        <w:suppressAutoHyphens w:val="0"/>
        <w:spacing w:after="0" w:line="276" w:lineRule="auto"/>
        <w:jc w:val="both"/>
        <w:rPr>
          <w:rFonts w:cstheme="minorHAnsi"/>
          <w:sz w:val="18"/>
          <w:szCs w:val="18"/>
        </w:rPr>
      </w:pPr>
    </w:p>
    <w:p w14:paraId="212E5E56" w14:textId="77777777" w:rsidR="00EA69FA" w:rsidRDefault="00EA69FA" w:rsidP="00EA69FA">
      <w:pPr>
        <w:spacing w:line="240" w:lineRule="auto"/>
        <w:jc w:val="both"/>
        <w:rPr>
          <w:b/>
          <w:bCs/>
          <w:sz w:val="18"/>
          <w:szCs w:val="18"/>
        </w:rPr>
      </w:pPr>
      <w:r>
        <w:rPr>
          <w:b/>
          <w:bCs/>
          <w:sz w:val="18"/>
          <w:szCs w:val="18"/>
        </w:rPr>
        <w:t xml:space="preserve">V. Ochrona danych osobowych i wizerunku Uczestnika </w:t>
      </w:r>
    </w:p>
    <w:p w14:paraId="0AE5C351" w14:textId="77777777" w:rsidR="00EA69FA" w:rsidRDefault="00EA69FA" w:rsidP="00EA69FA">
      <w:pPr>
        <w:pStyle w:val="Akapitzlist"/>
        <w:numPr>
          <w:ilvl w:val="0"/>
          <w:numId w:val="3"/>
        </w:numPr>
        <w:spacing w:line="240" w:lineRule="auto"/>
        <w:jc w:val="both"/>
        <w:rPr>
          <w:sz w:val="18"/>
          <w:szCs w:val="18"/>
        </w:rPr>
      </w:pPr>
      <w:r>
        <w:rPr>
          <w:sz w:val="18"/>
          <w:szCs w:val="18"/>
        </w:rPr>
        <w:t xml:space="preserve">DK „Praga” informuje, że w trakcie trwania wydarzenia </w:t>
      </w:r>
      <w:r w:rsidRPr="00D20C0C">
        <w:rPr>
          <w:b/>
          <w:bCs/>
          <w:sz w:val="18"/>
          <w:szCs w:val="18"/>
        </w:rPr>
        <w:t>istnieje możliwość rejestrowania wizerunku uczestników</w:t>
      </w:r>
      <w:r>
        <w:rPr>
          <w:sz w:val="18"/>
          <w:szCs w:val="18"/>
        </w:rPr>
        <w:t xml:space="preserve"> wydarzenia. </w:t>
      </w:r>
    </w:p>
    <w:p w14:paraId="2B82A523" w14:textId="77777777" w:rsidR="00EA69FA" w:rsidRDefault="00EA69FA" w:rsidP="00EA69FA">
      <w:pPr>
        <w:pStyle w:val="Akapitzlist"/>
        <w:numPr>
          <w:ilvl w:val="0"/>
          <w:numId w:val="3"/>
        </w:numPr>
        <w:spacing w:line="240" w:lineRule="auto"/>
        <w:jc w:val="both"/>
        <w:rPr>
          <w:sz w:val="18"/>
          <w:szCs w:val="18"/>
        </w:rPr>
      </w:pPr>
      <w:r>
        <w:rPr>
          <w:sz w:val="18"/>
          <w:szCs w:val="18"/>
        </w:rPr>
        <w:t>Wizerunek osób uczestniczących w imprezie może zostać utrwalony w formie zapisu fotograficznego, filmowego oraz dźwiękowego, w celach dokumentacyjnych, edukacyjnych i promocyjno-marketingowych oraz bezpieczeństwa wydarzenia.</w:t>
      </w:r>
    </w:p>
    <w:p w14:paraId="4E05F7B8" w14:textId="77777777" w:rsidR="00EA69FA" w:rsidRDefault="00EA69FA" w:rsidP="00EA69FA">
      <w:pPr>
        <w:pStyle w:val="Akapitzlist"/>
        <w:numPr>
          <w:ilvl w:val="0"/>
          <w:numId w:val="3"/>
        </w:numPr>
        <w:spacing w:line="240" w:lineRule="auto"/>
        <w:jc w:val="both"/>
        <w:rPr>
          <w:sz w:val="18"/>
          <w:szCs w:val="18"/>
        </w:rPr>
      </w:pPr>
      <w:r>
        <w:rPr>
          <w:sz w:val="18"/>
          <w:szCs w:val="18"/>
        </w:rPr>
        <w:lastRenderedPageBreak/>
        <w:t xml:space="preserve">Zarejestrowanie wizerunku osób uczestniczących w wydarzeniu może być jedynie szczegółem całości, który może być rozpowszechniany bez ograniczeń terytorialnych i czasowych, w szczególności poprzez umieszczanie fotografii, filmów i nagrań dźwiękowych w serwisach internetowych prowadzonych przez DK „Praga”, w innych elektronicznych środkach przekazu zarządzanych lub wykorzystywanych w dowolnym zakresie przez DK „Praga”, a także w publikacjach i serwisach osób trzecich, z zastrzeżeniem, że przedmiotowe fotografie i filmy w publikacjach osób trzecich mogą jedynie ilustrować informacje o działalności prowadzonej przez DK „Praga”, a ich wykorzystywanie w innym kontekście nie jest dozwolone. DK „Praga” zapewnia, że wizerunek uczestników wydarzenia nie będzie wykorzystywany w celach zarobkowych, a uczestnicy przyjmują do wiadomości, że z tytułu jego użycia nie przysługują im jakiekolwiek roszczenia, w szczególności prawo do wynagrodzenia. </w:t>
      </w:r>
    </w:p>
    <w:p w14:paraId="55FD3D09" w14:textId="77777777" w:rsidR="00EA69FA" w:rsidRDefault="00EA69FA" w:rsidP="00EA69FA">
      <w:pPr>
        <w:pStyle w:val="Akapitzlist"/>
        <w:numPr>
          <w:ilvl w:val="0"/>
          <w:numId w:val="3"/>
        </w:numPr>
        <w:spacing w:line="240" w:lineRule="auto"/>
        <w:jc w:val="both"/>
        <w:rPr>
          <w:sz w:val="18"/>
          <w:szCs w:val="18"/>
        </w:rPr>
      </w:pPr>
      <w:r>
        <w:rPr>
          <w:sz w:val="18"/>
          <w:szCs w:val="18"/>
        </w:rPr>
        <w:t>Dane osobowe uczestników wydarzenia będą przetwarzane przez DK „Praga” w Dzielnicy Praga Północ m. st. Warszawy z siedzibą w Warszawie przy ulicy Dąbrowszczaków 2, która jest Administratorem danych.</w:t>
      </w:r>
    </w:p>
    <w:p w14:paraId="6F1B7163" w14:textId="77777777" w:rsidR="00EA69FA" w:rsidRDefault="00EA69FA" w:rsidP="00EA69FA">
      <w:pPr>
        <w:pStyle w:val="Akapitzlist"/>
        <w:numPr>
          <w:ilvl w:val="0"/>
          <w:numId w:val="3"/>
        </w:numPr>
        <w:spacing w:line="240" w:lineRule="auto"/>
        <w:jc w:val="both"/>
        <w:rPr>
          <w:sz w:val="18"/>
          <w:szCs w:val="18"/>
        </w:rPr>
      </w:pPr>
      <w:r>
        <w:rPr>
          <w:sz w:val="18"/>
          <w:szCs w:val="18"/>
        </w:rPr>
        <w:t xml:space="preserve">W przypadku jakichkolwiek pytań dotyczących danych osobowych przekazanych Administratorowi w trakcie udziału w imprezie, a także w celu skorzystania z przysługujących na mocy RODO prawa, można skontaktować się z inspektorem ochrony danych DK „Praga” pod adresem e-mail: </w:t>
      </w:r>
      <w:hyperlink r:id="rId6">
        <w:r>
          <w:rPr>
            <w:sz w:val="18"/>
            <w:szCs w:val="18"/>
          </w:rPr>
          <w:t>iod@dkpraga.pl</w:t>
        </w:r>
      </w:hyperlink>
    </w:p>
    <w:p w14:paraId="0AD9CB1E" w14:textId="77777777" w:rsidR="00EA69FA" w:rsidRDefault="00EA69FA" w:rsidP="00EA69FA">
      <w:pPr>
        <w:pStyle w:val="Akapitzlist"/>
        <w:numPr>
          <w:ilvl w:val="0"/>
          <w:numId w:val="3"/>
        </w:numPr>
        <w:spacing w:line="240" w:lineRule="auto"/>
        <w:jc w:val="both"/>
        <w:rPr>
          <w:sz w:val="18"/>
          <w:szCs w:val="18"/>
        </w:rPr>
      </w:pPr>
      <w:r>
        <w:rPr>
          <w:sz w:val="18"/>
          <w:szCs w:val="18"/>
        </w:rPr>
        <w:t>Przetwarzanie danych osobowych Uczestników będzie realizowane w celu:</w:t>
      </w:r>
    </w:p>
    <w:p w14:paraId="605203F4" w14:textId="77777777" w:rsidR="00EA69FA" w:rsidRDefault="00EA69FA" w:rsidP="00EA69FA">
      <w:pPr>
        <w:pStyle w:val="Akapitzlist"/>
        <w:numPr>
          <w:ilvl w:val="1"/>
          <w:numId w:val="3"/>
        </w:numPr>
        <w:spacing w:line="240" w:lineRule="auto"/>
        <w:jc w:val="both"/>
        <w:rPr>
          <w:sz w:val="18"/>
          <w:szCs w:val="18"/>
        </w:rPr>
      </w:pPr>
      <w:r>
        <w:rPr>
          <w:sz w:val="18"/>
          <w:szCs w:val="18"/>
        </w:rPr>
        <w:t>umożliwienia udziału w zajęciach na zasadach określonych w Regulaminie, w związku z zaakceptowaniem jego postanowień (art. 6 ust. 1 lit. b RODO). Podanie danych jest dobrowolne, ale niezbędne do udziału w zajęciach;</w:t>
      </w:r>
    </w:p>
    <w:p w14:paraId="456EA179" w14:textId="77777777" w:rsidR="00EA69FA" w:rsidRDefault="00EA69FA" w:rsidP="00EA69FA">
      <w:pPr>
        <w:pStyle w:val="Akapitzlist"/>
        <w:numPr>
          <w:ilvl w:val="1"/>
          <w:numId w:val="3"/>
        </w:numPr>
        <w:spacing w:line="240" w:lineRule="auto"/>
        <w:jc w:val="both"/>
        <w:rPr>
          <w:sz w:val="18"/>
          <w:szCs w:val="18"/>
        </w:rPr>
      </w:pPr>
      <w:r>
        <w:rPr>
          <w:sz w:val="18"/>
          <w:szCs w:val="18"/>
        </w:rPr>
        <w:t>w celu udziału w konkursach organizowanych podczas zajęć, na podstawie dobrowolnej zgody uczestnika, jaką jest zgłoszenie do konkursu (art. 6 ust. 1 lit. a RODO). Podanie danych oraz wyrażenie zgody jest dobrowolne. Zgodę uczestnik konkursu może odwołać w dowolnym momencie co jest równoważne ze zrezygnowaniem z udziału w konkursie, a w przypadku przyznania nagrody, z jej przepadkiem;</w:t>
      </w:r>
    </w:p>
    <w:p w14:paraId="40358622" w14:textId="77777777" w:rsidR="00EA69FA" w:rsidRDefault="00EA69FA" w:rsidP="00EA69FA">
      <w:pPr>
        <w:pStyle w:val="Akapitzlist"/>
        <w:numPr>
          <w:ilvl w:val="1"/>
          <w:numId w:val="3"/>
        </w:numPr>
        <w:spacing w:line="240" w:lineRule="auto"/>
        <w:jc w:val="both"/>
        <w:rPr>
          <w:sz w:val="18"/>
          <w:szCs w:val="18"/>
        </w:rPr>
      </w:pPr>
      <w:r>
        <w:rPr>
          <w:sz w:val="18"/>
          <w:szCs w:val="18"/>
        </w:rPr>
        <w:t>w przypadku wygranej w celu wydania nagrody i rozliczenia zobowiązań podatkowych na podstawie przepisów ustawy o podatku dochodowym od osób fizycznych (art. 6 ust. 1 lit. c RODO);</w:t>
      </w:r>
    </w:p>
    <w:p w14:paraId="6067A4C2" w14:textId="77777777" w:rsidR="00EA69FA" w:rsidRDefault="00EA69FA" w:rsidP="00EA69FA">
      <w:pPr>
        <w:pStyle w:val="Akapitzlist"/>
        <w:numPr>
          <w:ilvl w:val="1"/>
          <w:numId w:val="3"/>
        </w:numPr>
        <w:spacing w:line="240" w:lineRule="auto"/>
        <w:jc w:val="both"/>
        <w:rPr>
          <w:sz w:val="18"/>
          <w:szCs w:val="18"/>
        </w:rPr>
      </w:pPr>
      <w:r>
        <w:rPr>
          <w:sz w:val="18"/>
          <w:szCs w:val="18"/>
        </w:rPr>
        <w:t>w celu rozpatrzenia reklamacji oraz innych wniosków, obrony przed roszczeniami, a także zapewnienia bezpieczeństwa na zajęciach na podstawie prawnie uzasadnionego interesu administratora (art. 6 ust. 1 lit. f RODO). Podanie danych jest dobrowolne, ale niezbędne do zrealizowania tych celów;</w:t>
      </w:r>
    </w:p>
    <w:p w14:paraId="0328A196" w14:textId="77777777" w:rsidR="00EA69FA" w:rsidRDefault="00EA69FA" w:rsidP="00EA69FA">
      <w:pPr>
        <w:pStyle w:val="Akapitzlist"/>
        <w:numPr>
          <w:ilvl w:val="1"/>
          <w:numId w:val="3"/>
        </w:numPr>
        <w:spacing w:line="240" w:lineRule="auto"/>
        <w:jc w:val="both"/>
        <w:rPr>
          <w:sz w:val="18"/>
          <w:szCs w:val="18"/>
        </w:rPr>
      </w:pPr>
      <w:r>
        <w:rPr>
          <w:sz w:val="18"/>
          <w:szCs w:val="18"/>
        </w:rPr>
        <w:t>promocji działalności kulturalnej będącej zadaniem realizowanym w interesie publicznym w związku z ustawą o działalności kulturalnej (art. 6 ust. 1 lit. e RODO), a w przypadku wykorzystania do wskazanego cel wizerunku uczestnika, który nie stanowi szczegółu danej całości, wykorzystanie będzie realizowane na podstawie dobrowolnej zgody uczestnika (art. 6 ust 1 lit a RODO). Brak wyrażenia zgody spowoduje, że nie będzie możliwe rejestrowanie wizerunku uczestnika, w tym  upublicznienie go w związku z relacją z zajęć, czy dokumentacją z konkursu. Uczestnik może odwołać zgodę w dowolnym momencie co jest równoważne z zaprzestaniem dalszego rozpowszechniania wizerunku.</w:t>
      </w:r>
    </w:p>
    <w:p w14:paraId="48CBBBAD" w14:textId="77777777" w:rsidR="00EA69FA" w:rsidRDefault="00EA69FA" w:rsidP="00EA69FA">
      <w:pPr>
        <w:pStyle w:val="Akapitzlist"/>
        <w:numPr>
          <w:ilvl w:val="0"/>
          <w:numId w:val="3"/>
        </w:numPr>
        <w:spacing w:line="240" w:lineRule="auto"/>
        <w:jc w:val="both"/>
        <w:rPr>
          <w:sz w:val="18"/>
          <w:szCs w:val="18"/>
        </w:rPr>
      </w:pPr>
      <w:r>
        <w:rPr>
          <w:sz w:val="18"/>
          <w:szCs w:val="18"/>
        </w:rPr>
        <w:t xml:space="preserve"> Uczestnik ma prawo żądania od administratora dostępu do swoich danych osobowych i ich sprostowania. 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p>
    <w:p w14:paraId="4AEBC0EE" w14:textId="77777777" w:rsidR="00EA69FA" w:rsidRDefault="00EA69FA" w:rsidP="00EA69FA">
      <w:pPr>
        <w:pStyle w:val="Akapitzlist"/>
        <w:numPr>
          <w:ilvl w:val="0"/>
          <w:numId w:val="3"/>
        </w:numPr>
        <w:spacing w:line="240" w:lineRule="auto"/>
        <w:jc w:val="both"/>
        <w:rPr>
          <w:sz w:val="18"/>
          <w:szCs w:val="18"/>
        </w:rPr>
      </w:pPr>
      <w:r>
        <w:rPr>
          <w:sz w:val="18"/>
          <w:szCs w:val="18"/>
        </w:rPr>
        <w:t>Uczestnik posiada także prawo wniesienia skargi na realizowane przez Administratora przetwarzanie Pani/a danych do Prezesa UODO (uodo.gov.pl)Urzędu Ochrony Danych Osobowych, gdy uznają Państwo, iż przetwarzanie danych osobowych narusza przepisy RODO.</w:t>
      </w:r>
    </w:p>
    <w:p w14:paraId="51553636" w14:textId="77777777" w:rsidR="00EA69FA" w:rsidRDefault="00EA69FA" w:rsidP="00EA69FA">
      <w:pPr>
        <w:pStyle w:val="Akapitzlist"/>
        <w:numPr>
          <w:ilvl w:val="0"/>
          <w:numId w:val="3"/>
        </w:numPr>
        <w:spacing w:line="240" w:lineRule="auto"/>
        <w:jc w:val="both"/>
        <w:rPr>
          <w:sz w:val="18"/>
          <w:szCs w:val="18"/>
        </w:rPr>
      </w:pPr>
      <w:r>
        <w:rPr>
          <w:sz w:val="18"/>
          <w:szCs w:val="18"/>
        </w:rPr>
        <w:t xml:space="preserve">Dane osobowe będą przechowywane przez następujące okresy: </w:t>
      </w:r>
    </w:p>
    <w:p w14:paraId="4D0DA7F5" w14:textId="77777777" w:rsidR="00EA69FA" w:rsidRDefault="00EA69FA" w:rsidP="00EA69FA">
      <w:pPr>
        <w:pStyle w:val="Akapitzlist"/>
        <w:numPr>
          <w:ilvl w:val="1"/>
          <w:numId w:val="3"/>
        </w:numPr>
        <w:spacing w:line="240" w:lineRule="auto"/>
        <w:jc w:val="both"/>
        <w:rPr>
          <w:sz w:val="18"/>
          <w:szCs w:val="18"/>
        </w:rPr>
      </w:pPr>
      <w:r>
        <w:rPr>
          <w:sz w:val="18"/>
          <w:szCs w:val="18"/>
        </w:rPr>
        <w:t xml:space="preserve">dane uczestników konkursów będą przechowywane przez okres trwania konkursu a następnie przez czas ustania ewentualnych roszczeń; </w:t>
      </w:r>
    </w:p>
    <w:p w14:paraId="1FF142E3" w14:textId="77777777" w:rsidR="00EA69FA" w:rsidRDefault="00EA69FA" w:rsidP="00EA69FA">
      <w:pPr>
        <w:pStyle w:val="Akapitzlist"/>
        <w:numPr>
          <w:ilvl w:val="1"/>
          <w:numId w:val="3"/>
        </w:numPr>
        <w:spacing w:line="240" w:lineRule="auto"/>
        <w:jc w:val="both"/>
        <w:rPr>
          <w:sz w:val="18"/>
          <w:szCs w:val="18"/>
        </w:rPr>
      </w:pPr>
      <w:r>
        <w:rPr>
          <w:sz w:val="18"/>
          <w:szCs w:val="18"/>
        </w:rPr>
        <w:t>dane zwycięzców konkursów będą przechowywane przez okres 5 lat kalendarzowych po roku, w którym została przyznana nagroda, ze względu na wymagania przepisów podatkowych;</w:t>
      </w:r>
    </w:p>
    <w:p w14:paraId="059FD2FD" w14:textId="77777777" w:rsidR="00EA69FA" w:rsidRDefault="00EA69FA" w:rsidP="00EA69FA">
      <w:pPr>
        <w:pStyle w:val="Akapitzlist"/>
        <w:numPr>
          <w:ilvl w:val="1"/>
          <w:numId w:val="3"/>
        </w:numPr>
        <w:spacing w:line="240" w:lineRule="auto"/>
        <w:jc w:val="both"/>
        <w:rPr>
          <w:sz w:val="18"/>
          <w:szCs w:val="18"/>
        </w:rPr>
      </w:pPr>
      <w:r>
        <w:rPr>
          <w:sz w:val="18"/>
          <w:szCs w:val="18"/>
        </w:rPr>
        <w:t>dane pozyskiwane w trakcie rejestracji wizerunku przez czas publikacji w serwisach internetowych prowadzonych przez DK „Praga” lub w innych elektronicznych środkach przekazu zarządzanych lub wykorzystywanych do czasu ustania celu przetwarzania;</w:t>
      </w:r>
    </w:p>
    <w:p w14:paraId="5F6DE330" w14:textId="77777777" w:rsidR="00EA69FA" w:rsidRDefault="00EA69FA" w:rsidP="00EA69FA">
      <w:pPr>
        <w:pStyle w:val="Akapitzlist"/>
        <w:numPr>
          <w:ilvl w:val="1"/>
          <w:numId w:val="3"/>
        </w:numPr>
        <w:spacing w:line="240" w:lineRule="auto"/>
        <w:jc w:val="both"/>
        <w:rPr>
          <w:sz w:val="18"/>
          <w:szCs w:val="18"/>
        </w:rPr>
      </w:pPr>
      <w:r>
        <w:rPr>
          <w:sz w:val="18"/>
          <w:szCs w:val="18"/>
        </w:rPr>
        <w:t>w pozostałym  zakresie dane będą przechowywane przez okres wskazany w przepisach ustawy o narodowym zasobie archiwalnym oraz instrukcji kancelaryjnej.</w:t>
      </w:r>
    </w:p>
    <w:p w14:paraId="15B199E2" w14:textId="77777777" w:rsidR="00EA69FA" w:rsidRDefault="00EA69FA" w:rsidP="00EA69FA">
      <w:pPr>
        <w:pStyle w:val="Akapitzlist"/>
        <w:numPr>
          <w:ilvl w:val="0"/>
          <w:numId w:val="3"/>
        </w:numPr>
        <w:spacing w:line="240" w:lineRule="auto"/>
        <w:jc w:val="both"/>
        <w:rPr>
          <w:sz w:val="18"/>
          <w:szCs w:val="18"/>
        </w:rPr>
      </w:pPr>
      <w:r>
        <w:rPr>
          <w:sz w:val="18"/>
          <w:szCs w:val="18"/>
        </w:rPr>
        <w:t xml:space="preserve">Administrator informuje, że podane dane osobowe nie podlegają zautomatyzowanym decyzjom ani nie są profilowane. </w:t>
      </w:r>
    </w:p>
    <w:p w14:paraId="596926BA" w14:textId="495CDCE4" w:rsidR="00EA69FA" w:rsidRDefault="00EA69FA" w:rsidP="00EA69FA">
      <w:pPr>
        <w:pStyle w:val="Akapitzlist"/>
        <w:numPr>
          <w:ilvl w:val="0"/>
          <w:numId w:val="3"/>
        </w:numPr>
        <w:spacing w:line="240" w:lineRule="auto"/>
        <w:jc w:val="both"/>
        <w:rPr>
          <w:sz w:val="18"/>
          <w:szCs w:val="18"/>
        </w:rPr>
      </w:pPr>
      <w:r>
        <w:rPr>
          <w:sz w:val="18"/>
          <w:szCs w:val="18"/>
        </w:rPr>
        <w:t>Odbiorcami danych osobowych mogą być wyłącznie podmioty, które uprawnione są do ich otrzymania na mocy przepisów prawa. Ponadto dane Uczestnika mogą być  udostępnione podmiotom świadczącym usługi wsparcia technicznego oraz zapewniającym bezpieczeństwo podczas zajęć, operatorom płatności, bankom, firmo</w:t>
      </w:r>
      <w:r w:rsidR="005F7FF3">
        <w:rPr>
          <w:sz w:val="18"/>
          <w:szCs w:val="18"/>
        </w:rPr>
        <w:t>m</w:t>
      </w:r>
      <w:r>
        <w:rPr>
          <w:sz w:val="18"/>
          <w:szCs w:val="18"/>
        </w:rPr>
        <w:t xml:space="preserve"> ubezpieczeniowym, kancelarii prawnej, firmom doradczym, partnerom. </w:t>
      </w:r>
    </w:p>
    <w:p w14:paraId="6EA19D26" w14:textId="48C4D661" w:rsidR="00FE5AB2" w:rsidRPr="00EA69FA" w:rsidRDefault="00EA69FA" w:rsidP="00EA69FA">
      <w:pPr>
        <w:pStyle w:val="Akapitzlist"/>
        <w:numPr>
          <w:ilvl w:val="0"/>
          <w:numId w:val="3"/>
        </w:numPr>
        <w:spacing w:line="240" w:lineRule="auto"/>
        <w:jc w:val="both"/>
        <w:rPr>
          <w:sz w:val="18"/>
          <w:szCs w:val="18"/>
        </w:rPr>
      </w:pPr>
      <w:r>
        <w:rPr>
          <w:rFonts w:eastAsia="Calibri" w:cs="Arial"/>
          <w:bCs/>
          <w:iCs/>
          <w:sz w:val="18"/>
          <w:szCs w:val="18"/>
        </w:rPr>
        <w:t>Administrator danych informuje, że w przypadku  transferu danych do serwisu Facebook lub Google (publikacja wizerunku), a następnie transferu przez dostawców tych serwisów do państw trzecich, taki transfer jest realizowany na podstawie zawartych standardowych klauzul umownych zatwierdzonych przez Komisję UE. Kopię  zabezpieczeń przewidzianych dla tego transferu można otrzymać od IOD.</w:t>
      </w:r>
    </w:p>
    <w:sectPr w:rsidR="00FE5AB2" w:rsidRPr="00EA6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40895"/>
    <w:multiLevelType w:val="multilevel"/>
    <w:tmpl w:val="F7B6C1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4BF378D"/>
    <w:multiLevelType w:val="multilevel"/>
    <w:tmpl w:val="9580EA4C"/>
    <w:lvl w:ilvl="0">
      <w:start w:val="1"/>
      <w:numFmt w:val="decimal"/>
      <w:lvlText w:val="%1."/>
      <w:lvlJc w:val="left"/>
      <w:pPr>
        <w:tabs>
          <w:tab w:val="num" w:pos="0"/>
        </w:tabs>
        <w:ind w:left="720" w:hanging="360"/>
      </w:pPr>
      <w:rPr>
        <w:b w:val="0"/>
        <w:sz w:val="18"/>
        <w:szCs w:val="14"/>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5A67FD8"/>
    <w:multiLevelType w:val="multilevel"/>
    <w:tmpl w:val="C34A6412"/>
    <w:lvl w:ilvl="0">
      <w:start w:val="1"/>
      <w:numFmt w:val="decimal"/>
      <w:lvlText w:val="%1."/>
      <w:lvlJc w:val="left"/>
      <w:pPr>
        <w:tabs>
          <w:tab w:val="num" w:pos="0"/>
        </w:tabs>
        <w:ind w:left="720" w:hanging="360"/>
      </w:pPr>
      <w:rPr>
        <w:b w:val="0"/>
        <w:sz w:val="18"/>
        <w:szCs w:val="18"/>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7367749"/>
    <w:multiLevelType w:val="hybridMultilevel"/>
    <w:tmpl w:val="754EC0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3042291">
    <w:abstractNumId w:val="2"/>
  </w:num>
  <w:num w:numId="2" w16cid:durableId="963463039">
    <w:abstractNumId w:val="1"/>
  </w:num>
  <w:num w:numId="3" w16cid:durableId="618682744">
    <w:abstractNumId w:val="0"/>
  </w:num>
  <w:num w:numId="4" w16cid:durableId="576596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FA"/>
    <w:rsid w:val="005F7FF3"/>
    <w:rsid w:val="009559B1"/>
    <w:rsid w:val="00EA69FA"/>
    <w:rsid w:val="00FE5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BCAF"/>
  <w15:chartTrackingRefBased/>
  <w15:docId w15:val="{BC60B834-08BF-484E-ADB4-5C4D8CE3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69FA"/>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rsid w:val="00EA69FA"/>
    <w:rPr>
      <w:rFonts w:cs="Times New Roman"/>
      <w:color w:val="0000FF"/>
      <w:u w:val="single"/>
    </w:rPr>
  </w:style>
  <w:style w:type="paragraph" w:styleId="Akapitzlist">
    <w:name w:val="List Paragraph"/>
    <w:basedOn w:val="Normalny"/>
    <w:uiPriority w:val="34"/>
    <w:qFormat/>
    <w:rsid w:val="00EA69FA"/>
    <w:pPr>
      <w:ind w:left="720"/>
      <w:contextualSpacing/>
    </w:pPr>
  </w:style>
  <w:style w:type="character" w:styleId="Odwoaniedokomentarza">
    <w:name w:val="annotation reference"/>
    <w:basedOn w:val="Domylnaczcionkaakapitu"/>
    <w:uiPriority w:val="99"/>
    <w:semiHidden/>
    <w:unhideWhenUsed/>
    <w:rsid w:val="00EA69FA"/>
    <w:rPr>
      <w:sz w:val="16"/>
      <w:szCs w:val="16"/>
    </w:rPr>
  </w:style>
  <w:style w:type="paragraph" w:styleId="Tekstkomentarza">
    <w:name w:val="annotation text"/>
    <w:basedOn w:val="Normalny"/>
    <w:link w:val="TekstkomentarzaZnak"/>
    <w:uiPriority w:val="99"/>
    <w:semiHidden/>
    <w:unhideWhenUsed/>
    <w:rsid w:val="00EA69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69F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dkpraga.pl" TargetMode="External"/><Relationship Id="rId5" Type="http://schemas.openxmlformats.org/officeDocument/2006/relationships/hyperlink" Target="mailto:zapisy@dkprag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1387</Words>
  <Characters>8326</Characters>
  <Application>Microsoft Office Word</Application>
  <DocSecurity>0</DocSecurity>
  <Lines>69</Lines>
  <Paragraphs>19</Paragraphs>
  <ScaleCrop>false</ScaleCrop>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Golc</dc:creator>
  <cp:keywords/>
  <dc:description/>
  <cp:lastModifiedBy>Anna Golc</cp:lastModifiedBy>
  <cp:revision>5</cp:revision>
  <dcterms:created xsi:type="dcterms:W3CDTF">2023-01-20T13:21:00Z</dcterms:created>
  <dcterms:modified xsi:type="dcterms:W3CDTF">2023-01-20T13:32:00Z</dcterms:modified>
</cp:coreProperties>
</file>